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559" w:rsidRDefault="001C1559" w:rsidP="00BF1BC3">
      <w:pPr>
        <w:ind w:firstLine="0"/>
        <w:rPr>
          <w:b/>
        </w:rPr>
      </w:pPr>
    </w:p>
    <w:p w:rsidR="00EA260D" w:rsidRDefault="00EA260D" w:rsidP="00BF1BC3">
      <w:pPr>
        <w:ind w:firstLine="0"/>
        <w:rPr>
          <w:b/>
        </w:rPr>
      </w:pPr>
    </w:p>
    <w:p w:rsidR="00EA260D" w:rsidRDefault="00EA260D" w:rsidP="00BF1BC3">
      <w:pPr>
        <w:ind w:firstLine="0"/>
        <w:rPr>
          <w:b/>
        </w:rPr>
      </w:pPr>
    </w:p>
    <w:p w:rsidR="00EA260D" w:rsidRDefault="00EA260D" w:rsidP="00BF1BC3">
      <w:pPr>
        <w:ind w:firstLine="0"/>
        <w:rPr>
          <w:b/>
        </w:rPr>
      </w:pPr>
    </w:p>
    <w:p w:rsidR="001C1559" w:rsidRDefault="001C1559" w:rsidP="00BF1BC3">
      <w:pPr>
        <w:ind w:firstLine="0"/>
        <w:jc w:val="center"/>
        <w:rPr>
          <w:b/>
        </w:rPr>
      </w:pPr>
    </w:p>
    <w:p w:rsidR="001C1559" w:rsidRDefault="00456211" w:rsidP="00BF1BC3">
      <w:pPr>
        <w:ind w:firstLine="0"/>
        <w:jc w:val="center"/>
        <w:rPr>
          <w:b/>
        </w:rPr>
      </w:pPr>
      <w:r w:rsidRPr="001C1559">
        <w:rPr>
          <w:b/>
        </w:rPr>
        <w:t>Health Administrator Career</w:t>
      </w:r>
    </w:p>
    <w:p w:rsidR="00EA260D" w:rsidRDefault="00EA260D" w:rsidP="00BF1BC3">
      <w:pPr>
        <w:ind w:firstLine="0"/>
        <w:jc w:val="center"/>
        <w:rPr>
          <w:b/>
        </w:rPr>
      </w:pPr>
    </w:p>
    <w:p w:rsidR="001C1559" w:rsidRDefault="00456211" w:rsidP="00BF1BC3">
      <w:pPr>
        <w:ind w:firstLine="0"/>
        <w:jc w:val="center"/>
      </w:pPr>
      <w:r>
        <w:t>Name</w:t>
      </w:r>
    </w:p>
    <w:p w:rsidR="001C1559" w:rsidRDefault="00456211" w:rsidP="00BF1BC3">
      <w:pPr>
        <w:ind w:firstLine="0"/>
        <w:jc w:val="center"/>
      </w:pPr>
      <w:r>
        <w:t>University</w:t>
      </w:r>
    </w:p>
    <w:p w:rsidR="001C1559" w:rsidRDefault="00456211" w:rsidP="00BF1BC3">
      <w:pPr>
        <w:ind w:firstLine="0"/>
        <w:jc w:val="center"/>
      </w:pPr>
      <w:r>
        <w:t>Course</w:t>
      </w:r>
    </w:p>
    <w:p w:rsidR="001C1559" w:rsidRDefault="00456211" w:rsidP="00BF1BC3">
      <w:pPr>
        <w:ind w:firstLine="0"/>
        <w:jc w:val="center"/>
      </w:pPr>
      <w:r>
        <w:t>Instructor</w:t>
      </w:r>
    </w:p>
    <w:p w:rsidR="001C1559" w:rsidRPr="001C1559" w:rsidRDefault="00456211" w:rsidP="00BF1BC3">
      <w:pPr>
        <w:ind w:firstLine="0"/>
        <w:jc w:val="center"/>
      </w:pPr>
      <w:r>
        <w:t>Date</w:t>
      </w:r>
    </w:p>
    <w:p w:rsidR="00533DB9" w:rsidRDefault="00533DB9" w:rsidP="00BF1BC3">
      <w:pPr>
        <w:jc w:val="center"/>
        <w:rPr>
          <w:b/>
        </w:rPr>
      </w:pPr>
    </w:p>
    <w:p w:rsidR="001C1559" w:rsidRPr="001C1559" w:rsidRDefault="001C1559" w:rsidP="00BF1BC3">
      <w:pPr>
        <w:jc w:val="center"/>
        <w:rPr>
          <w:b/>
        </w:rPr>
      </w:pPr>
    </w:p>
    <w:p w:rsidR="00533DB9" w:rsidRDefault="00533DB9" w:rsidP="00BF1BC3"/>
    <w:p w:rsidR="00533DB9" w:rsidRDefault="00533DB9" w:rsidP="00BF1BC3"/>
    <w:p w:rsidR="00533DB9" w:rsidRDefault="00533DB9" w:rsidP="00BF1BC3"/>
    <w:p w:rsidR="00533DB9" w:rsidRDefault="00533DB9" w:rsidP="00BF1BC3"/>
    <w:p w:rsidR="00533DB9" w:rsidRDefault="00533DB9" w:rsidP="00BF1BC3"/>
    <w:p w:rsidR="00533DB9" w:rsidRDefault="00533DB9" w:rsidP="00BF1BC3"/>
    <w:p w:rsidR="00533DB9" w:rsidRDefault="00533DB9" w:rsidP="00BF1BC3">
      <w:pPr>
        <w:ind w:firstLine="0"/>
      </w:pPr>
    </w:p>
    <w:p w:rsidR="00751F81" w:rsidRDefault="00751F81" w:rsidP="00BF1BC3">
      <w:pPr>
        <w:ind w:firstLine="0"/>
      </w:pPr>
    </w:p>
    <w:p w:rsidR="00EA260D" w:rsidRDefault="00456211" w:rsidP="00BF1BC3">
      <w:pPr>
        <w:rPr>
          <w:b/>
        </w:rPr>
      </w:pPr>
      <w:r>
        <w:rPr>
          <w:b/>
        </w:rPr>
        <w:br w:type="page"/>
      </w:r>
    </w:p>
    <w:p w:rsidR="00905A33" w:rsidRPr="00905A33" w:rsidRDefault="00456211" w:rsidP="00BF1BC3">
      <w:pPr>
        <w:ind w:firstLine="0"/>
        <w:jc w:val="center"/>
        <w:rPr>
          <w:b/>
        </w:rPr>
      </w:pPr>
      <w:r>
        <w:rPr>
          <w:b/>
        </w:rPr>
        <w:lastRenderedPageBreak/>
        <w:t>Healthcare Administrator Career</w:t>
      </w:r>
    </w:p>
    <w:p w:rsidR="00533DB9" w:rsidRDefault="00456211" w:rsidP="00BF1BC3">
      <w:r>
        <w:t xml:space="preserve">Healthcare systems have become complex in the recent years, with major challenges in financing and ineffective healthcare delivery. As a </w:t>
      </w:r>
      <w:r>
        <w:t>healthcare administrator, I would like to bring a lasting impact on doctor-patient relationship and draft public health policies that will address proper care and financing for patients.</w:t>
      </w:r>
      <w:r w:rsidR="006D1F8C">
        <w:t xml:space="preserve"> Healthcare administration </w:t>
      </w:r>
      <w:r w:rsidR="00CB7DD3">
        <w:t xml:space="preserve">is </w:t>
      </w:r>
      <w:r w:rsidR="006D1F8C">
        <w:t>a wide area and one may need a clear direction on where to effect changes. Having specific goals will provide a clear direction on achieving the objectives and, in turn, eliminate the costs of drifting away from the main path</w:t>
      </w:r>
      <w:r w:rsidR="00EF2E63">
        <w:t xml:space="preserve"> </w:t>
      </w:r>
      <w:r w:rsidR="006D1F8C">
        <w:t>(</w:t>
      </w:r>
      <w:r w:rsidR="00EF2E63">
        <w:rPr>
          <w:rFonts w:cs="Times New Roman"/>
          <w:color w:val="222222"/>
          <w:szCs w:val="24"/>
          <w:shd w:val="clear" w:color="auto" w:fill="FFFFFF"/>
        </w:rPr>
        <w:t xml:space="preserve">Stonehouse, </w:t>
      </w:r>
      <w:r w:rsidR="00EF2E63" w:rsidRPr="00097140">
        <w:rPr>
          <w:rFonts w:cs="Times New Roman"/>
          <w:color w:val="222222"/>
          <w:szCs w:val="24"/>
          <w:shd w:val="clear" w:color="auto" w:fill="FFFFFF"/>
        </w:rPr>
        <w:t>2018</w:t>
      </w:r>
      <w:r w:rsidR="006D1F8C">
        <w:t xml:space="preserve">). </w:t>
      </w:r>
      <w:r w:rsidR="00CB7DD3">
        <w:t xml:space="preserve">The first step will involve identifying the </w:t>
      </w:r>
      <w:r w:rsidR="004E5F50">
        <w:t>specific long-term and short-term goals. For instance, I would be interested to know the people we serve as a healthcare facility to know how we improve the quality and extent of our services.</w:t>
      </w:r>
      <w:r w:rsidR="002E18D8">
        <w:t xml:space="preserve"> Once the goals are in place, the next step will be to assess them against the golden rule of SMART goals to gain more clarity on the way forward. Setting specific a</w:t>
      </w:r>
      <w:r w:rsidR="004240C2">
        <w:t xml:space="preserve">nd attainable goals will save time and </w:t>
      </w:r>
      <w:r w:rsidR="003348B8">
        <w:t>help bring long-term goals to closer attainment</w:t>
      </w:r>
      <w:r w:rsidR="00EF2E63">
        <w:t xml:space="preserve"> (</w:t>
      </w:r>
      <w:r w:rsidR="00EF2E63">
        <w:rPr>
          <w:rFonts w:cs="Times New Roman"/>
          <w:color w:val="222222"/>
          <w:szCs w:val="24"/>
          <w:shd w:val="clear" w:color="auto" w:fill="FFFFFF"/>
        </w:rPr>
        <w:t xml:space="preserve">Stonehouse, </w:t>
      </w:r>
      <w:r w:rsidR="00EF2E63" w:rsidRPr="00097140">
        <w:rPr>
          <w:rFonts w:cs="Times New Roman"/>
          <w:color w:val="222222"/>
          <w:szCs w:val="24"/>
          <w:shd w:val="clear" w:color="auto" w:fill="FFFFFF"/>
        </w:rPr>
        <w:t>2018</w:t>
      </w:r>
      <w:r w:rsidR="00EF2E63">
        <w:t xml:space="preserve">). </w:t>
      </w:r>
      <w:r w:rsidR="003348B8">
        <w:t xml:space="preserve">Notably, having a way to measure progress within a specified time gives insights </w:t>
      </w:r>
      <w:r w:rsidR="000E7032">
        <w:t>into the achieved growth.</w:t>
      </w:r>
      <w:r w:rsidR="0013192B">
        <w:t xml:space="preserve"> Challenges in administration can be inevitable, so my plan will involve pre-defining challenges that are likely to occur and plan for their intervention. </w:t>
      </w:r>
      <w:r w:rsidR="004E24B8">
        <w:t>With all the goals laid out, I intend to formulate a tool or system to measure progress regularly.</w:t>
      </w:r>
    </w:p>
    <w:p w:rsidR="00D96C5E" w:rsidRDefault="00456211" w:rsidP="00BF1BC3">
      <w:r>
        <w:t xml:space="preserve">Short-term goals will have a time-bound of three months with milestone measurements every week and after one month. For instance, a goal to reduce </w:t>
      </w:r>
      <w:r>
        <w:t>errors in patient treatment by ten percent within the three months would require recording errors that occur weekly and initiating intervention for better results in subsequent months.</w:t>
      </w:r>
      <w:r w:rsidR="00A86A10">
        <w:t xml:space="preserve"> Notably, long-term goals will take two to five years, with assessments every six months.</w:t>
      </w:r>
      <w:r>
        <w:t xml:space="preserve"> In light of long-term goals, I would like to ensure </w:t>
      </w:r>
      <w:r>
        <w:lastRenderedPageBreak/>
        <w:t xml:space="preserve">zero errors in treatment within two years and position myself on the table to influence policies </w:t>
      </w:r>
      <w:r w:rsidR="006C3D06">
        <w:t>such as financing within five years</w:t>
      </w:r>
      <w:r>
        <w:t>.</w:t>
      </w:r>
    </w:p>
    <w:p w:rsidR="00C579F3" w:rsidRDefault="00456211" w:rsidP="00BF1BC3">
      <w:r>
        <w:t>Successful navigation through the set goals will req</w:t>
      </w:r>
      <w:r>
        <w:t xml:space="preserve">uire accountability partnership with practitioners, </w:t>
      </w:r>
      <w:r w:rsidR="007F171B">
        <w:t xml:space="preserve">patients and public administration. My career goals </w:t>
      </w:r>
      <w:r w:rsidR="00AB3BEA">
        <w:t>involve</w:t>
      </w:r>
      <w:r w:rsidR="007F171B">
        <w:t xml:space="preserve"> providing patient-centered services by understanding our patients' medical and financial needs and providing zero-error care. Consequently, I look forward to influencing policies involving hea</w:t>
      </w:r>
      <w:r w:rsidR="00330E53">
        <w:t>lthcare systems. Achieving the set goals will r</w:t>
      </w:r>
      <w:r w:rsidR="007F171B">
        <w:t>equire accountable</w:t>
      </w:r>
      <w:r w:rsidR="00330E53">
        <w:t xml:space="preserve"> practitioners who understand my plan and are committed to achieving the goals</w:t>
      </w:r>
      <w:r w:rsidR="00626FFC" w:rsidRPr="00626FFC">
        <w:rPr>
          <w:rFonts w:cs="Times New Roman"/>
          <w:color w:val="222222"/>
          <w:szCs w:val="24"/>
          <w:shd w:val="clear" w:color="auto" w:fill="FFFFFF"/>
        </w:rPr>
        <w:t xml:space="preserve"> </w:t>
      </w:r>
      <w:r w:rsidR="00626FFC">
        <w:rPr>
          <w:rFonts w:cs="Times New Roman"/>
          <w:color w:val="222222"/>
          <w:szCs w:val="24"/>
          <w:shd w:val="clear" w:color="auto" w:fill="FFFFFF"/>
        </w:rPr>
        <w:t xml:space="preserve">(Jasper &amp; Jumaa, </w:t>
      </w:r>
      <w:r w:rsidR="00626FFC" w:rsidRPr="00097140">
        <w:rPr>
          <w:rFonts w:cs="Times New Roman"/>
          <w:color w:val="222222"/>
          <w:szCs w:val="24"/>
          <w:shd w:val="clear" w:color="auto" w:fill="FFFFFF"/>
        </w:rPr>
        <w:t>2008).</w:t>
      </w:r>
      <w:r w:rsidR="00330E53">
        <w:t xml:space="preserve"> </w:t>
      </w:r>
      <w:r w:rsidR="00E30960">
        <w:t>I will therefore relay my vision to practitioners and ensure they are well compensated to enable them to work efficiently.</w:t>
      </w:r>
      <w:r w:rsidR="001D5E42">
        <w:t xml:space="preserve"> Residents will be great partners in defining their needs and concerns in the healthcare system. Therefore, I will involve local partners in key decision-making committees to improve patient-centered services.</w:t>
      </w:r>
      <w:r w:rsidR="00DF7BAB">
        <w:t xml:space="preserve"> One of my long-term goals is to sit at the policies table to voice my conc</w:t>
      </w:r>
      <w:r>
        <w:t>e</w:t>
      </w:r>
      <w:r w:rsidR="00DF7BAB">
        <w:t>rns in the healthcare system. Forming lasting partnerships with local public administrators will help me get to the top table and influence policies.</w:t>
      </w:r>
    </w:p>
    <w:p w:rsidR="00C579F3" w:rsidRDefault="00456211" w:rsidP="00BF1BC3">
      <w:r>
        <w:t xml:space="preserve">Success and attainment of </w:t>
      </w:r>
      <w:r w:rsidR="002E7B0D">
        <w:t>goals in a healthcare system crucially lie in the hands of the leader. Once you are a leader, you can spear the organization in the direction of great success. H</w:t>
      </w:r>
      <w:r w:rsidR="00CC6EC2">
        <w:t>owever, every leader requires t</w:t>
      </w:r>
      <w:r w:rsidR="002E7B0D">
        <w:t xml:space="preserve">he cooperation of the staff to achieve certain goals; understanding the </w:t>
      </w:r>
      <w:r w:rsidR="00CC6EC2">
        <w:t>organization's</w:t>
      </w:r>
      <w:r w:rsidR="002E7B0D">
        <w:t xml:space="preserve"> culture and communicating your vision to the staff will always help set up a focused team</w:t>
      </w:r>
      <w:r w:rsidR="00626FFC" w:rsidRPr="00626FFC">
        <w:rPr>
          <w:rFonts w:cs="Times New Roman"/>
          <w:color w:val="222222"/>
          <w:szCs w:val="24"/>
          <w:shd w:val="clear" w:color="auto" w:fill="FFFFFF"/>
        </w:rPr>
        <w:t xml:space="preserve"> </w:t>
      </w:r>
      <w:r w:rsidR="00626FFC">
        <w:rPr>
          <w:rFonts w:cs="Times New Roman"/>
          <w:color w:val="222222"/>
          <w:szCs w:val="24"/>
          <w:shd w:val="clear" w:color="auto" w:fill="FFFFFF"/>
        </w:rPr>
        <w:t>(</w:t>
      </w:r>
      <w:r w:rsidR="00626FFC" w:rsidRPr="00097140">
        <w:rPr>
          <w:rFonts w:cs="Times New Roman"/>
          <w:color w:val="222222"/>
          <w:szCs w:val="24"/>
          <w:shd w:val="clear" w:color="auto" w:fill="FFFFFF"/>
        </w:rPr>
        <w:t>J</w:t>
      </w:r>
      <w:r w:rsidR="00626FFC">
        <w:rPr>
          <w:rFonts w:cs="Times New Roman"/>
          <w:color w:val="222222"/>
          <w:szCs w:val="24"/>
          <w:shd w:val="clear" w:color="auto" w:fill="FFFFFF"/>
        </w:rPr>
        <w:t xml:space="preserve">asper &amp; Jumaa, </w:t>
      </w:r>
      <w:r w:rsidR="00626FFC" w:rsidRPr="00097140">
        <w:rPr>
          <w:rFonts w:cs="Times New Roman"/>
          <w:color w:val="222222"/>
          <w:szCs w:val="24"/>
          <w:shd w:val="clear" w:color="auto" w:fill="FFFFFF"/>
        </w:rPr>
        <w:t>2008). </w:t>
      </w:r>
      <w:r w:rsidR="002E7B0D">
        <w:t>It is als</w:t>
      </w:r>
      <w:r w:rsidR="00CC6EC2">
        <w:t>o</w:t>
      </w:r>
      <w:r w:rsidR="002E7B0D">
        <w:t xml:space="preserve"> important to note that the healthcare system is going through a lot </w:t>
      </w:r>
      <w:r w:rsidR="00CC6EC2">
        <w:t>of changes. Thus, keeping up to date with the trends will help inform the direction of your leadership.</w:t>
      </w:r>
    </w:p>
    <w:p w:rsidR="00751F81" w:rsidRDefault="00456211" w:rsidP="00BF1BC3">
      <w:r>
        <w:t>I am not a member of any Professional association, but that will be a significant consideration in my career growth journey.</w:t>
      </w:r>
    </w:p>
    <w:p w:rsidR="004726C3" w:rsidRPr="00097140" w:rsidRDefault="00456211" w:rsidP="00BF1BC3">
      <w:pPr>
        <w:ind w:firstLine="0"/>
        <w:jc w:val="center"/>
        <w:rPr>
          <w:b/>
        </w:rPr>
      </w:pPr>
      <w:r>
        <w:rPr>
          <w:b/>
        </w:rPr>
        <w:lastRenderedPageBreak/>
        <w:t>Re</w:t>
      </w:r>
      <w:bookmarkStart w:id="0" w:name="_GoBack"/>
      <w:bookmarkEnd w:id="0"/>
      <w:r>
        <w:rPr>
          <w:b/>
        </w:rPr>
        <w:t>fere</w:t>
      </w:r>
      <w:r w:rsidR="00CD29BD">
        <w:rPr>
          <w:b/>
        </w:rPr>
        <w:t>nces</w:t>
      </w:r>
    </w:p>
    <w:p w:rsidR="004726C3" w:rsidRPr="00097140" w:rsidRDefault="00456211" w:rsidP="00BF1BC3">
      <w:pPr>
        <w:ind w:left="720" w:hanging="720"/>
        <w:rPr>
          <w:rFonts w:cs="Times New Roman"/>
          <w:color w:val="222222"/>
          <w:szCs w:val="24"/>
          <w:shd w:val="clear" w:color="auto" w:fill="FFFFFF"/>
        </w:rPr>
      </w:pPr>
      <w:r w:rsidRPr="00097140">
        <w:rPr>
          <w:rFonts w:cs="Times New Roman"/>
          <w:color w:val="222222"/>
          <w:szCs w:val="24"/>
          <w:shd w:val="clear" w:color="auto" w:fill="FFFFFF"/>
        </w:rPr>
        <w:t xml:space="preserve">Jasper, M., &amp; Jumaa, M. </w:t>
      </w:r>
      <w:r w:rsidRPr="00097140">
        <w:rPr>
          <w:rFonts w:cs="Times New Roman"/>
          <w:color w:val="222222"/>
          <w:szCs w:val="24"/>
          <w:shd w:val="clear" w:color="auto" w:fill="FFFFFF"/>
        </w:rPr>
        <w:t>(Eds.). (2008). </w:t>
      </w:r>
      <w:r w:rsidRPr="00097140">
        <w:rPr>
          <w:rFonts w:cs="Times New Roman"/>
          <w:i/>
          <w:iCs/>
          <w:color w:val="222222"/>
          <w:szCs w:val="24"/>
          <w:shd w:val="clear" w:color="auto" w:fill="FFFFFF"/>
        </w:rPr>
        <w:t>Effective healthcare leadership</w:t>
      </w:r>
      <w:r w:rsidRPr="00097140">
        <w:rPr>
          <w:rFonts w:cs="Times New Roman"/>
          <w:color w:val="222222"/>
          <w:szCs w:val="24"/>
          <w:shd w:val="clear" w:color="auto" w:fill="FFFFFF"/>
        </w:rPr>
        <w:t>. John Wiley &amp; Sons.</w:t>
      </w:r>
    </w:p>
    <w:p w:rsidR="002C6107" w:rsidRPr="00097140" w:rsidRDefault="00456211" w:rsidP="00BF1BC3">
      <w:pPr>
        <w:ind w:left="720" w:hanging="720"/>
        <w:rPr>
          <w:rFonts w:cs="Times New Roman"/>
          <w:szCs w:val="24"/>
        </w:rPr>
      </w:pPr>
      <w:r w:rsidRPr="00097140">
        <w:rPr>
          <w:rFonts w:cs="Times New Roman"/>
          <w:color w:val="222222"/>
          <w:szCs w:val="24"/>
          <w:shd w:val="clear" w:color="auto" w:fill="FFFFFF"/>
        </w:rPr>
        <w:t>Stonehouse, D. (2018). How SMART are your patient goals?. </w:t>
      </w:r>
      <w:r w:rsidRPr="00097140">
        <w:rPr>
          <w:rFonts w:cs="Times New Roman"/>
          <w:i/>
          <w:iCs/>
          <w:color w:val="222222"/>
          <w:szCs w:val="24"/>
          <w:shd w:val="clear" w:color="auto" w:fill="FFFFFF"/>
        </w:rPr>
        <w:t>British Journal of Healthcare Assistants</w:t>
      </w:r>
      <w:r w:rsidRPr="00097140">
        <w:rPr>
          <w:rFonts w:cs="Times New Roman"/>
          <w:color w:val="222222"/>
          <w:szCs w:val="24"/>
          <w:shd w:val="clear" w:color="auto" w:fill="FFFFFF"/>
        </w:rPr>
        <w:t>, </w:t>
      </w:r>
      <w:r w:rsidRPr="00097140">
        <w:rPr>
          <w:rFonts w:cs="Times New Roman"/>
          <w:i/>
          <w:iCs/>
          <w:color w:val="222222"/>
          <w:szCs w:val="24"/>
          <w:shd w:val="clear" w:color="auto" w:fill="FFFFFF"/>
        </w:rPr>
        <w:t>12</w:t>
      </w:r>
      <w:r w:rsidRPr="00097140">
        <w:rPr>
          <w:rFonts w:cs="Times New Roman"/>
          <w:color w:val="222222"/>
          <w:szCs w:val="24"/>
          <w:shd w:val="clear" w:color="auto" w:fill="FFFFFF"/>
        </w:rPr>
        <w:t>(5), 233-235.</w:t>
      </w:r>
    </w:p>
    <w:p w:rsidR="00EE1A01" w:rsidRPr="00097140" w:rsidRDefault="00456211" w:rsidP="00BF1BC3">
      <w:pPr>
        <w:ind w:left="720" w:hanging="720"/>
        <w:rPr>
          <w:rFonts w:cs="Times New Roman"/>
          <w:szCs w:val="24"/>
        </w:rPr>
      </w:pPr>
      <w:r w:rsidRPr="00097140">
        <w:rPr>
          <w:rFonts w:cs="Times New Roman"/>
          <w:szCs w:val="24"/>
        </w:rPr>
        <w:t xml:space="preserve"> </w:t>
      </w:r>
    </w:p>
    <w:p w:rsidR="00EE1A01" w:rsidRPr="00097140" w:rsidRDefault="00456211" w:rsidP="00BF1BC3">
      <w:pPr>
        <w:tabs>
          <w:tab w:val="left" w:pos="6060"/>
        </w:tabs>
        <w:rPr>
          <w:rFonts w:cs="Times New Roman"/>
          <w:szCs w:val="24"/>
        </w:rPr>
      </w:pPr>
      <w:r>
        <w:rPr>
          <w:rFonts w:cs="Times New Roman"/>
          <w:szCs w:val="24"/>
        </w:rPr>
        <w:tab/>
      </w:r>
    </w:p>
    <w:p w:rsidR="00EE1A01" w:rsidRDefault="00EE1A01" w:rsidP="00BF1BC3"/>
    <w:p w:rsidR="00EE1A01" w:rsidRDefault="00EE1A01" w:rsidP="00BF1BC3"/>
    <w:sectPr w:rsidR="00EE1A0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211" w:rsidRDefault="00456211">
      <w:pPr>
        <w:spacing w:line="240" w:lineRule="auto"/>
      </w:pPr>
      <w:r>
        <w:separator/>
      </w:r>
    </w:p>
  </w:endnote>
  <w:endnote w:type="continuationSeparator" w:id="0">
    <w:p w:rsidR="00456211" w:rsidRDefault="00456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211" w:rsidRDefault="00456211">
      <w:pPr>
        <w:spacing w:line="240" w:lineRule="auto"/>
      </w:pPr>
      <w:r>
        <w:separator/>
      </w:r>
    </w:p>
  </w:footnote>
  <w:footnote w:type="continuationSeparator" w:id="0">
    <w:p w:rsidR="00456211" w:rsidRDefault="004562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363702"/>
      <w:docPartObj>
        <w:docPartGallery w:val="Page Numbers (Top of Page)"/>
        <w:docPartUnique/>
      </w:docPartObj>
    </w:sdtPr>
    <w:sdtEndPr>
      <w:rPr>
        <w:noProof/>
      </w:rPr>
    </w:sdtEndPr>
    <w:sdtContent>
      <w:p w:rsidR="001C1559" w:rsidRDefault="00456211">
        <w:pPr>
          <w:pStyle w:val="Header"/>
          <w:jc w:val="right"/>
        </w:pPr>
        <w:r>
          <w:fldChar w:fldCharType="begin"/>
        </w:r>
        <w:r>
          <w:instrText xml:space="preserve"> PAGE   \* MERGEFORMAT </w:instrText>
        </w:r>
        <w:r>
          <w:fldChar w:fldCharType="separate"/>
        </w:r>
        <w:r w:rsidR="00BF1BC3">
          <w:rPr>
            <w:noProof/>
          </w:rPr>
          <w:t>4</w:t>
        </w:r>
        <w:r>
          <w:rPr>
            <w:noProof/>
          </w:rPr>
          <w:fldChar w:fldCharType="end"/>
        </w:r>
      </w:p>
    </w:sdtContent>
  </w:sdt>
  <w:p w:rsidR="001C1559" w:rsidRDefault="001C15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B9"/>
    <w:rsid w:val="00097140"/>
    <w:rsid w:val="000E7032"/>
    <w:rsid w:val="0013192B"/>
    <w:rsid w:val="001C1559"/>
    <w:rsid w:val="001D5E42"/>
    <w:rsid w:val="002C6107"/>
    <w:rsid w:val="002D102B"/>
    <w:rsid w:val="002E18D8"/>
    <w:rsid w:val="002E7B0D"/>
    <w:rsid w:val="00330E53"/>
    <w:rsid w:val="00333219"/>
    <w:rsid w:val="003348B8"/>
    <w:rsid w:val="00343D65"/>
    <w:rsid w:val="004240C2"/>
    <w:rsid w:val="00456211"/>
    <w:rsid w:val="004726C3"/>
    <w:rsid w:val="004E24B8"/>
    <w:rsid w:val="004E5F50"/>
    <w:rsid w:val="00533DB9"/>
    <w:rsid w:val="00542C7B"/>
    <w:rsid w:val="00626FFC"/>
    <w:rsid w:val="006C3D06"/>
    <w:rsid w:val="006D1F8C"/>
    <w:rsid w:val="00751F81"/>
    <w:rsid w:val="007A099B"/>
    <w:rsid w:val="007F171B"/>
    <w:rsid w:val="00905A33"/>
    <w:rsid w:val="00A12186"/>
    <w:rsid w:val="00A86A10"/>
    <w:rsid w:val="00AB3BEA"/>
    <w:rsid w:val="00AE5CB6"/>
    <w:rsid w:val="00AF4A1B"/>
    <w:rsid w:val="00B33826"/>
    <w:rsid w:val="00B411F9"/>
    <w:rsid w:val="00BF1BC3"/>
    <w:rsid w:val="00C579F3"/>
    <w:rsid w:val="00CB7DD3"/>
    <w:rsid w:val="00CC6EC2"/>
    <w:rsid w:val="00CD29BD"/>
    <w:rsid w:val="00CF6FC8"/>
    <w:rsid w:val="00D21230"/>
    <w:rsid w:val="00D96C5E"/>
    <w:rsid w:val="00DA7AB4"/>
    <w:rsid w:val="00DF7BAB"/>
    <w:rsid w:val="00E30960"/>
    <w:rsid w:val="00E839F8"/>
    <w:rsid w:val="00EA260D"/>
    <w:rsid w:val="00EE1A01"/>
    <w:rsid w:val="00EF2E63"/>
    <w:rsid w:val="00FE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855D"/>
  <w15:chartTrackingRefBased/>
  <w15:docId w15:val="{8E47775A-B5F0-4A68-9D77-7A76526F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559"/>
    <w:pPr>
      <w:tabs>
        <w:tab w:val="center" w:pos="4680"/>
        <w:tab w:val="right" w:pos="9360"/>
      </w:tabs>
      <w:spacing w:line="240" w:lineRule="auto"/>
    </w:pPr>
  </w:style>
  <w:style w:type="character" w:customStyle="1" w:styleId="HeaderChar">
    <w:name w:val="Header Char"/>
    <w:basedOn w:val="DefaultParagraphFont"/>
    <w:link w:val="Header"/>
    <w:uiPriority w:val="99"/>
    <w:rsid w:val="001C1559"/>
  </w:style>
  <w:style w:type="paragraph" w:styleId="Footer">
    <w:name w:val="footer"/>
    <w:basedOn w:val="Normal"/>
    <w:link w:val="FooterChar"/>
    <w:uiPriority w:val="99"/>
    <w:unhideWhenUsed/>
    <w:rsid w:val="001C1559"/>
    <w:pPr>
      <w:tabs>
        <w:tab w:val="center" w:pos="4680"/>
        <w:tab w:val="right" w:pos="9360"/>
      </w:tabs>
      <w:spacing w:line="240" w:lineRule="auto"/>
    </w:pPr>
  </w:style>
  <w:style w:type="character" w:customStyle="1" w:styleId="FooterChar">
    <w:name w:val="Footer Char"/>
    <w:basedOn w:val="DefaultParagraphFont"/>
    <w:link w:val="Footer"/>
    <w:uiPriority w:val="99"/>
    <w:rsid w:val="001C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41</cp:revision>
  <dcterms:created xsi:type="dcterms:W3CDTF">2021-05-21T07:13:00Z</dcterms:created>
  <dcterms:modified xsi:type="dcterms:W3CDTF">2021-05-21T12:26:00Z</dcterms:modified>
</cp:coreProperties>
</file>